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0F3127" w14:textId="5286F52F" w:rsidR="00C24CE7" w:rsidRDefault="00C24CE7">
      <w:pPr>
        <w:framePr w:hSpace="141" w:wrap="around" w:vAnchor="text" w:hAnchor="page" w:x="825" w:y="470"/>
      </w:pPr>
    </w:p>
    <w:p w14:paraId="0C01DF41" w14:textId="77777777" w:rsidR="00D81EA8" w:rsidRPr="00D81EA8" w:rsidRDefault="00D81EA8" w:rsidP="00D81EA8">
      <w:pPr>
        <w:pStyle w:val="Beschriftung"/>
        <w:framePr w:w="7189" w:h="1981" w:wrap="around" w:x="3140" w:y="444"/>
        <w:rPr>
          <w:rFonts w:ascii="EngraversGothic BT" w:hAnsi="EngraversGothic BT"/>
          <w:b/>
        </w:rPr>
      </w:pPr>
      <w:r w:rsidRPr="00D81EA8">
        <w:rPr>
          <w:rFonts w:ascii="EngraversGothic BT" w:hAnsi="EngraversGothic BT"/>
          <w:b/>
        </w:rPr>
        <w:t>v.Prof.OA Dr.Dr. Angelo C. Troedhan</w:t>
      </w:r>
    </w:p>
    <w:p w14:paraId="3EDE81F3" w14:textId="77777777" w:rsidR="00D81EA8" w:rsidRPr="00D56B0E" w:rsidRDefault="00D81EA8" w:rsidP="00D81EA8">
      <w:pPr>
        <w:framePr w:w="7189" w:h="1981" w:hSpace="141" w:wrap="around" w:vAnchor="text" w:hAnchor="page" w:x="3140" w:y="44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i/>
          <w:sz w:val="16"/>
        </w:rPr>
      </w:pPr>
      <w:r w:rsidRPr="00D56B0E">
        <w:rPr>
          <w:i/>
          <w:sz w:val="16"/>
        </w:rPr>
        <w:t>FA für Zahn- Mund- und Kieferheilkunde und Kiefer- Gesichtschirurgie</w:t>
      </w:r>
    </w:p>
    <w:p w14:paraId="792C3019" w14:textId="77777777" w:rsidR="00D81EA8" w:rsidRPr="00D56B0E" w:rsidRDefault="00D81EA8" w:rsidP="00D81EA8">
      <w:pPr>
        <w:framePr w:w="7189" w:h="1981" w:hSpace="141" w:wrap="around" w:vAnchor="text" w:hAnchor="page" w:x="3140" w:y="44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i/>
          <w:sz w:val="16"/>
        </w:rPr>
      </w:pPr>
      <w:r w:rsidRPr="00D56B0E">
        <w:rPr>
          <w:i/>
          <w:sz w:val="16"/>
        </w:rPr>
        <w:t>Konsiliar-FA der Unfallabteilung des Wilhelminenspitals d.Gem.Wien</w:t>
      </w:r>
    </w:p>
    <w:p w14:paraId="2F3E33B5" w14:textId="77777777" w:rsidR="00D81EA8" w:rsidRPr="00D56B0E" w:rsidRDefault="00D81EA8" w:rsidP="00D81EA8">
      <w:pPr>
        <w:framePr w:w="7189" w:h="1981" w:hSpace="141" w:wrap="around" w:vAnchor="text" w:hAnchor="page" w:x="3140" w:y="44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i/>
          <w:sz w:val="16"/>
        </w:rPr>
      </w:pPr>
      <w:r w:rsidRPr="00D56B0E">
        <w:rPr>
          <w:i/>
          <w:sz w:val="16"/>
        </w:rPr>
        <w:t>Konsiliar FA der Unfallabteilung des Krankenhauses Eisenstadt</w:t>
      </w:r>
    </w:p>
    <w:p w14:paraId="00526DB7" w14:textId="77777777" w:rsidR="00D81EA8" w:rsidRDefault="00D81EA8" w:rsidP="00D81EA8">
      <w:pPr>
        <w:framePr w:w="7189" w:h="1981" w:hSpace="141" w:wrap="around" w:vAnchor="text" w:hAnchor="page" w:x="3140" w:y="44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i/>
          <w:sz w:val="16"/>
          <w:lang w:val="en-US"/>
        </w:rPr>
      </w:pPr>
      <w:r w:rsidRPr="00D56B0E">
        <w:rPr>
          <w:i/>
          <w:sz w:val="16"/>
          <w:lang w:val="en-US"/>
        </w:rPr>
        <w:t>Visting Professor Health Science University Vientiane, Dep. Oral &amp; CMF Surgery</w:t>
      </w:r>
      <w:r>
        <w:rPr>
          <w:i/>
          <w:sz w:val="16"/>
          <w:lang w:val="en-US"/>
        </w:rPr>
        <w:t xml:space="preserve"> &amp; Alexandria University</w:t>
      </w:r>
    </w:p>
    <w:p w14:paraId="7547B97A" w14:textId="77777777" w:rsidR="00D81EA8" w:rsidRPr="00D56B0E" w:rsidRDefault="00D81EA8" w:rsidP="00D81EA8">
      <w:pPr>
        <w:framePr w:w="7189" w:h="1981" w:hSpace="141" w:wrap="around" w:vAnchor="text" w:hAnchor="page" w:x="3140" w:y="44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i/>
          <w:lang w:val="en-US"/>
        </w:rPr>
      </w:pPr>
    </w:p>
    <w:p w14:paraId="5BA37FC5" w14:textId="77777777" w:rsidR="00D81EA8" w:rsidRPr="00DE2B84" w:rsidRDefault="00D81EA8" w:rsidP="00D81EA8">
      <w:pPr>
        <w:framePr w:w="7189" w:h="1981" w:hSpace="141" w:wrap="around" w:vAnchor="text" w:hAnchor="page" w:x="3140" w:y="44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lang w:val="it-IT"/>
        </w:rPr>
      </w:pPr>
      <w:r>
        <w:rPr>
          <w:lang w:val="en-US"/>
        </w:rPr>
        <w:t>Erdbergstrasse 52-60 / 3 / 5</w:t>
      </w:r>
      <w:r w:rsidRPr="0044635C">
        <w:rPr>
          <w:lang w:val="en-US"/>
        </w:rPr>
        <w:t xml:space="preserve">, </w:t>
      </w:r>
      <w:r>
        <w:rPr>
          <w:lang w:val="it-IT"/>
        </w:rPr>
        <w:t>A-1030 Wien/Vienna</w:t>
      </w:r>
    </w:p>
    <w:p w14:paraId="2A6999EF" w14:textId="77777777" w:rsidR="00D81EA8" w:rsidRPr="0044635C" w:rsidRDefault="00D81EA8" w:rsidP="00D81EA8">
      <w:pPr>
        <w:framePr w:w="7189" w:h="1981" w:hSpace="141" w:wrap="around" w:vAnchor="text" w:hAnchor="page" w:x="3140" w:y="44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lang w:val="en-US"/>
        </w:rPr>
      </w:pPr>
      <w:r w:rsidRPr="0044635C">
        <w:rPr>
          <w:lang w:val="en-US"/>
        </w:rPr>
        <w:t xml:space="preserve">Tel: 01/544 91 28   FAX: 01/544 91 28 21   e-mail: </w:t>
      </w:r>
      <w:hyperlink r:id="rId5" w:history="1">
        <w:r w:rsidRPr="004E5E9E">
          <w:rPr>
            <w:rStyle w:val="Hyperlink"/>
            <w:lang w:val="en-US"/>
          </w:rPr>
          <w:t>dr.troedhan@gmail.com</w:t>
        </w:r>
      </w:hyperlink>
      <w:r w:rsidRPr="0044635C">
        <w:rPr>
          <w:lang w:val="en-US"/>
        </w:rPr>
        <w:t xml:space="preserve">     homepa</w:t>
      </w:r>
      <w:r>
        <w:rPr>
          <w:lang w:val="en-US"/>
        </w:rPr>
        <w:t>ge: www.kieferchirurgie.at</w:t>
      </w:r>
    </w:p>
    <w:p w14:paraId="3C0F3128" w14:textId="2A34DD3D" w:rsidR="00C24CE7" w:rsidRPr="00D81EA8" w:rsidRDefault="00D81EA8">
      <w:pPr>
        <w:rPr>
          <w:rFonts w:ascii="EngraversGothic BT" w:hAnsi="EngraversGothic BT"/>
          <w:b/>
          <w:sz w:val="28"/>
        </w:rPr>
      </w:pPr>
      <w:r>
        <w:rPr>
          <w:noProof/>
          <w:lang w:val="de-AT" w:eastAsia="de-AT"/>
        </w:rPr>
        <w:drawing>
          <wp:anchor distT="0" distB="0" distL="114300" distR="114300" simplePos="0" relativeHeight="251658240" behindDoc="0" locked="0" layoutInCell="1" allowOverlap="1" wp14:anchorId="3C0F3143" wp14:editId="6412A635">
            <wp:simplePos x="0" y="0"/>
            <wp:positionH relativeFrom="column">
              <wp:posOffset>-333375</wp:posOffset>
            </wp:positionH>
            <wp:positionV relativeFrom="paragraph">
              <wp:posOffset>278130</wp:posOffset>
            </wp:positionV>
            <wp:extent cx="1347470" cy="1261745"/>
            <wp:effectExtent l="0" t="0" r="5080" b="0"/>
            <wp:wrapTopAndBottom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470" cy="1261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24CE7" w:rsidRPr="00D81EA8">
        <w:rPr>
          <w:rFonts w:ascii="EngraversGothic BT" w:hAnsi="EngraversGothic BT"/>
          <w:b/>
          <w:sz w:val="24"/>
        </w:rPr>
        <w:t>ZENTRUM FÜR ZAHN- MUND- UND KIEFERHEILKUNDE &amp; KIEFER-</w:t>
      </w:r>
      <w:r>
        <w:rPr>
          <w:rFonts w:ascii="EngraversGothic BT" w:hAnsi="EngraversGothic BT"/>
          <w:b/>
          <w:sz w:val="24"/>
        </w:rPr>
        <w:t xml:space="preserve"> </w:t>
      </w:r>
      <w:r w:rsidR="00C24CE7" w:rsidRPr="00D81EA8">
        <w:rPr>
          <w:rFonts w:ascii="EngraversGothic BT" w:hAnsi="EngraversGothic BT"/>
          <w:b/>
          <w:sz w:val="24"/>
        </w:rPr>
        <w:t>GESICHTSCHIRURGIE</w:t>
      </w:r>
    </w:p>
    <w:p w14:paraId="3C0F3131" w14:textId="7E7097F6" w:rsidR="00C24CE7" w:rsidRPr="00D81EA8" w:rsidRDefault="00C24CE7">
      <w:pPr>
        <w:rPr>
          <w:sz w:val="24"/>
          <w:lang w:val="de-AT"/>
        </w:rPr>
      </w:pPr>
    </w:p>
    <w:p w14:paraId="3C0F3132" w14:textId="1212258A" w:rsidR="00C24CE7" w:rsidRPr="00D81EA8" w:rsidRDefault="00C24CE7">
      <w:pPr>
        <w:ind w:left="567"/>
        <w:rPr>
          <w:sz w:val="24"/>
          <w:lang w:val="de-AT"/>
        </w:rPr>
      </w:pPr>
    </w:p>
    <w:p w14:paraId="3C0F3133" w14:textId="241290A3" w:rsidR="00C24CE7" w:rsidRPr="00D81EA8" w:rsidRDefault="00C24CE7">
      <w:pPr>
        <w:rPr>
          <w:sz w:val="24"/>
          <w:lang w:val="de-AT"/>
        </w:rPr>
      </w:pPr>
    </w:p>
    <w:p w14:paraId="3C0F3134" w14:textId="0BADD915" w:rsidR="00C24CE7" w:rsidRDefault="00B85B7F" w:rsidP="00D6362C">
      <w:pPr>
        <w:jc w:val="center"/>
        <w:rPr>
          <w:b/>
          <w:bCs/>
          <w:sz w:val="28"/>
          <w:szCs w:val="22"/>
          <w:u w:val="single"/>
          <w:lang w:val="it-IT"/>
        </w:rPr>
      </w:pPr>
      <w:r w:rsidRPr="0055035B">
        <w:rPr>
          <w:b/>
          <w:bCs/>
          <w:sz w:val="28"/>
          <w:szCs w:val="22"/>
          <w:u w:val="single"/>
          <w:lang w:val="it-IT"/>
        </w:rPr>
        <w:t>Ausschreibung Praxisübernahme</w:t>
      </w:r>
      <w:r w:rsidR="00D6362C" w:rsidRPr="0055035B">
        <w:rPr>
          <w:b/>
          <w:bCs/>
          <w:sz w:val="28"/>
          <w:szCs w:val="22"/>
          <w:u w:val="single"/>
          <w:lang w:val="it-IT"/>
        </w:rPr>
        <w:t xml:space="preserve"> von</w:t>
      </w:r>
      <w:r w:rsidRPr="0055035B">
        <w:rPr>
          <w:b/>
          <w:bCs/>
          <w:sz w:val="28"/>
          <w:szCs w:val="22"/>
          <w:u w:val="single"/>
          <w:lang w:val="it-IT"/>
        </w:rPr>
        <w:t xml:space="preserve"> Prof.Dr.Dr. Angelo Troedhan</w:t>
      </w:r>
    </w:p>
    <w:p w14:paraId="0679750E" w14:textId="1F55E899" w:rsidR="0055035B" w:rsidRPr="00DD4B08" w:rsidRDefault="0055035B" w:rsidP="00D6362C">
      <w:pPr>
        <w:jc w:val="center"/>
        <w:rPr>
          <w:b/>
          <w:bCs/>
          <w:sz w:val="40"/>
          <w:szCs w:val="32"/>
          <w:u w:val="single"/>
          <w:lang w:val="it-IT"/>
        </w:rPr>
      </w:pPr>
      <w:r w:rsidRPr="00DD4B08">
        <w:rPr>
          <w:b/>
          <w:bCs/>
          <w:sz w:val="44"/>
          <w:szCs w:val="36"/>
          <w:u w:val="single"/>
          <w:lang w:val="it-IT"/>
        </w:rPr>
        <w:t>ab 1.1.2026</w:t>
      </w:r>
    </w:p>
    <w:p w14:paraId="549087E9" w14:textId="77777777" w:rsidR="00B85B7F" w:rsidRDefault="00B85B7F">
      <w:pPr>
        <w:rPr>
          <w:sz w:val="24"/>
          <w:lang w:val="it-IT"/>
        </w:rPr>
      </w:pPr>
    </w:p>
    <w:p w14:paraId="4E1FABAA" w14:textId="77777777" w:rsidR="00F61F85" w:rsidRDefault="00F61F85">
      <w:pPr>
        <w:rPr>
          <w:b/>
          <w:bCs/>
          <w:sz w:val="24"/>
          <w:lang w:val="it-IT"/>
        </w:rPr>
      </w:pPr>
    </w:p>
    <w:p w14:paraId="643AFF47" w14:textId="55C009DE" w:rsidR="00B85B7F" w:rsidRPr="00F61F85" w:rsidRDefault="00B85B7F">
      <w:pPr>
        <w:rPr>
          <w:b/>
          <w:bCs/>
          <w:sz w:val="32"/>
          <w:szCs w:val="24"/>
          <w:lang w:val="it-IT"/>
        </w:rPr>
      </w:pPr>
      <w:r w:rsidRPr="00F61F85">
        <w:rPr>
          <w:b/>
          <w:bCs/>
          <w:sz w:val="32"/>
          <w:szCs w:val="24"/>
          <w:lang w:val="it-IT"/>
        </w:rPr>
        <w:t>Standort: 1030 Wien, Erdbergstrasse 52-60, Wohnpark “Mitten im Dritten”/Business Block 3, TOP 5</w:t>
      </w:r>
      <w:r w:rsidR="00EF5E49">
        <w:rPr>
          <w:b/>
          <w:bCs/>
          <w:sz w:val="32"/>
          <w:szCs w:val="24"/>
          <w:lang w:val="it-IT"/>
        </w:rPr>
        <w:t xml:space="preserve"> – Objekt und Betriebsdaten</w:t>
      </w:r>
    </w:p>
    <w:p w14:paraId="4EFE8B0D" w14:textId="77777777" w:rsidR="00B85B7F" w:rsidRDefault="00B85B7F">
      <w:pPr>
        <w:rPr>
          <w:sz w:val="24"/>
          <w:lang w:val="it-IT"/>
        </w:rPr>
      </w:pPr>
    </w:p>
    <w:p w14:paraId="76727E42" w14:textId="77777777" w:rsidR="00F61F85" w:rsidRDefault="00F61F85">
      <w:pPr>
        <w:rPr>
          <w:b/>
          <w:bCs/>
          <w:sz w:val="24"/>
          <w:lang w:val="it-IT"/>
        </w:rPr>
      </w:pPr>
    </w:p>
    <w:p w14:paraId="4AA07556" w14:textId="300978F8" w:rsidR="00B85B7F" w:rsidRPr="00D6362C" w:rsidRDefault="00B85B7F">
      <w:pPr>
        <w:rPr>
          <w:sz w:val="22"/>
          <w:szCs w:val="18"/>
          <w:lang w:val="it-IT"/>
        </w:rPr>
      </w:pPr>
      <w:r w:rsidRPr="00D6362C">
        <w:rPr>
          <w:b/>
          <w:bCs/>
          <w:sz w:val="24"/>
          <w:lang w:val="it-IT"/>
        </w:rPr>
        <w:t>Hauserrichtung: 1997</w:t>
      </w:r>
      <w:r w:rsidR="00D6362C">
        <w:rPr>
          <w:b/>
          <w:bCs/>
          <w:sz w:val="24"/>
          <w:lang w:val="it-IT"/>
        </w:rPr>
        <w:t xml:space="preserve"> </w:t>
      </w:r>
      <w:r w:rsidR="00D6362C" w:rsidRPr="00D6362C">
        <w:rPr>
          <w:sz w:val="22"/>
          <w:szCs w:val="18"/>
          <w:lang w:val="it-IT"/>
        </w:rPr>
        <w:t>(siehe: https://www.arwag.at/projekte/wohnpark-erdberg-1030-wien-miete/)</w:t>
      </w:r>
    </w:p>
    <w:p w14:paraId="3EB35BB6" w14:textId="77777777" w:rsidR="00B85B7F" w:rsidRDefault="00B85B7F">
      <w:pPr>
        <w:rPr>
          <w:sz w:val="24"/>
          <w:lang w:val="it-IT"/>
        </w:rPr>
      </w:pPr>
    </w:p>
    <w:p w14:paraId="75F04F3A" w14:textId="4043EA98" w:rsidR="00B85B7F" w:rsidRDefault="00B85B7F">
      <w:pPr>
        <w:rPr>
          <w:sz w:val="24"/>
          <w:lang w:val="it-IT"/>
        </w:rPr>
      </w:pPr>
      <w:r w:rsidRPr="00D6362C">
        <w:rPr>
          <w:b/>
          <w:bCs/>
          <w:sz w:val="24"/>
          <w:lang w:val="it-IT"/>
        </w:rPr>
        <w:t>Praxisfläche:</w:t>
      </w:r>
      <w:r>
        <w:rPr>
          <w:sz w:val="24"/>
          <w:lang w:val="it-IT"/>
        </w:rPr>
        <w:t xml:space="preserve"> 300 m2 + 120 m2 Dachterrasse, gemeinsam genutzt mit DDr.Peter Jordan (Kassenarzt ZMK)</w:t>
      </w:r>
    </w:p>
    <w:p w14:paraId="721D6F8C" w14:textId="77777777" w:rsidR="00B85B7F" w:rsidRDefault="00B85B7F">
      <w:pPr>
        <w:rPr>
          <w:sz w:val="24"/>
          <w:lang w:val="it-IT"/>
        </w:rPr>
      </w:pPr>
    </w:p>
    <w:p w14:paraId="58EC4738" w14:textId="77777777" w:rsidR="00B85B7F" w:rsidRDefault="00B85B7F">
      <w:pPr>
        <w:rPr>
          <w:sz w:val="24"/>
          <w:lang w:val="it-IT"/>
        </w:rPr>
      </w:pPr>
      <w:r w:rsidRPr="00D6362C">
        <w:rPr>
          <w:b/>
          <w:bCs/>
          <w:sz w:val="24"/>
          <w:lang w:val="it-IT"/>
        </w:rPr>
        <w:t>Nettofläche Praxis Prof. Troedhan</w:t>
      </w:r>
      <w:r>
        <w:rPr>
          <w:sz w:val="24"/>
          <w:lang w:val="it-IT"/>
        </w:rPr>
        <w:t xml:space="preserve"> 100 m2 (3 Behandlungsräume: 1x Paro-Behandlung, 1x kons.ZMK, 1x OP, 1x Büro)</w:t>
      </w:r>
    </w:p>
    <w:p w14:paraId="579DAE97" w14:textId="77777777" w:rsidR="00D6362C" w:rsidRDefault="00D6362C">
      <w:pPr>
        <w:rPr>
          <w:b/>
          <w:bCs/>
          <w:sz w:val="24"/>
          <w:lang w:val="it-IT"/>
        </w:rPr>
      </w:pPr>
    </w:p>
    <w:p w14:paraId="244BA97F" w14:textId="18C6A8FB" w:rsidR="00B85B7F" w:rsidRDefault="00B85B7F">
      <w:pPr>
        <w:rPr>
          <w:sz w:val="24"/>
          <w:lang w:val="it-IT"/>
        </w:rPr>
      </w:pPr>
      <w:r w:rsidRPr="00D6362C">
        <w:rPr>
          <w:b/>
          <w:bCs/>
          <w:sz w:val="24"/>
          <w:lang w:val="it-IT"/>
        </w:rPr>
        <w:t>Gemeinsam genutzt</w:t>
      </w:r>
      <w:r w:rsidR="00036E8F">
        <w:rPr>
          <w:b/>
          <w:bCs/>
          <w:sz w:val="24"/>
          <w:lang w:val="it-IT"/>
        </w:rPr>
        <w:t xml:space="preserve"> mit Dr. Jordan</w:t>
      </w:r>
      <w:r w:rsidRPr="00D6362C">
        <w:rPr>
          <w:b/>
          <w:bCs/>
          <w:sz w:val="24"/>
          <w:lang w:val="it-IT"/>
        </w:rPr>
        <w:t>:</w:t>
      </w:r>
      <w:r>
        <w:rPr>
          <w:sz w:val="24"/>
          <w:lang w:val="it-IT"/>
        </w:rPr>
        <w:t xml:space="preserve"> 100 m2 (Steriraum, Röntgenraum/DVT, Sozialraum/Umkleide Assistentinnen, </w:t>
      </w:r>
      <w:r w:rsidR="00036E8F">
        <w:rPr>
          <w:sz w:val="24"/>
          <w:lang w:val="it-IT"/>
        </w:rPr>
        <w:t>Privat-</w:t>
      </w:r>
      <w:r>
        <w:rPr>
          <w:sz w:val="24"/>
          <w:lang w:val="it-IT"/>
        </w:rPr>
        <w:t xml:space="preserve">WC, </w:t>
      </w:r>
      <w:r w:rsidR="00036E8F">
        <w:rPr>
          <w:sz w:val="24"/>
          <w:lang w:val="it-IT"/>
        </w:rPr>
        <w:t xml:space="preserve">Patienten-WC beh.gerecht, </w:t>
      </w:r>
      <w:r>
        <w:rPr>
          <w:sz w:val="24"/>
          <w:lang w:val="it-IT"/>
        </w:rPr>
        <w:t>Warteraum, Dachterrasse</w:t>
      </w:r>
      <w:r w:rsidR="00036E8F">
        <w:rPr>
          <w:sz w:val="24"/>
          <w:lang w:val="it-IT"/>
        </w:rPr>
        <w:t xml:space="preserve"> begrünt mit Automower</w:t>
      </w:r>
      <w:r>
        <w:rPr>
          <w:sz w:val="24"/>
          <w:lang w:val="it-IT"/>
        </w:rPr>
        <w:t>)</w:t>
      </w:r>
    </w:p>
    <w:p w14:paraId="2E521CB1" w14:textId="77777777" w:rsidR="00B85B7F" w:rsidRDefault="00B85B7F">
      <w:pPr>
        <w:rPr>
          <w:sz w:val="24"/>
          <w:lang w:val="it-IT"/>
        </w:rPr>
      </w:pPr>
    </w:p>
    <w:p w14:paraId="2DECFEFB" w14:textId="2C4C7E5C" w:rsidR="00B85B7F" w:rsidRDefault="00B85B7F">
      <w:pPr>
        <w:rPr>
          <w:sz w:val="24"/>
          <w:lang w:val="it-IT"/>
        </w:rPr>
      </w:pPr>
      <w:r w:rsidRPr="00594632">
        <w:rPr>
          <w:b/>
          <w:bCs/>
          <w:sz w:val="24"/>
          <w:lang w:val="it-IT"/>
        </w:rPr>
        <w:t>Errichtung/Neubau der Ordination</w:t>
      </w:r>
      <w:r>
        <w:rPr>
          <w:sz w:val="24"/>
          <w:lang w:val="it-IT"/>
        </w:rPr>
        <w:t xml:space="preserve"> incl. </w:t>
      </w:r>
      <w:r w:rsidR="00E06DBD">
        <w:rPr>
          <w:sz w:val="24"/>
          <w:lang w:val="it-IT"/>
        </w:rPr>
        <w:t>g</w:t>
      </w:r>
      <w:r>
        <w:rPr>
          <w:sz w:val="24"/>
          <w:lang w:val="it-IT"/>
        </w:rPr>
        <w:t>erätetechnische Ausstattung: Jänner-März 2018</w:t>
      </w:r>
    </w:p>
    <w:p w14:paraId="509F51AC" w14:textId="77777777" w:rsidR="00594632" w:rsidRDefault="00594632">
      <w:pPr>
        <w:rPr>
          <w:sz w:val="24"/>
          <w:lang w:val="it-IT"/>
        </w:rPr>
      </w:pPr>
    </w:p>
    <w:p w14:paraId="0ED35A2E" w14:textId="31856B7F" w:rsidR="00594632" w:rsidRDefault="00594632">
      <w:pPr>
        <w:rPr>
          <w:sz w:val="24"/>
          <w:lang w:val="it-IT"/>
        </w:rPr>
      </w:pPr>
      <w:r w:rsidRPr="00CB6D22">
        <w:rPr>
          <w:b/>
          <w:bCs/>
          <w:sz w:val="24"/>
          <w:lang w:val="it-IT"/>
        </w:rPr>
        <w:t>Anteilige Mietkosten</w:t>
      </w:r>
      <w:r w:rsidR="00F61F85">
        <w:rPr>
          <w:b/>
          <w:bCs/>
          <w:sz w:val="24"/>
          <w:lang w:val="it-IT"/>
        </w:rPr>
        <w:t>/Betriebskosten</w:t>
      </w:r>
      <w:r w:rsidRPr="00CB6D22">
        <w:rPr>
          <w:b/>
          <w:bCs/>
          <w:sz w:val="24"/>
          <w:lang w:val="it-IT"/>
        </w:rPr>
        <w:t xml:space="preserve"> </w:t>
      </w:r>
      <w:r w:rsidR="00F61F85">
        <w:rPr>
          <w:b/>
          <w:bCs/>
          <w:sz w:val="24"/>
          <w:lang w:val="it-IT"/>
        </w:rPr>
        <w:t>+</w:t>
      </w:r>
      <w:r w:rsidRPr="00CB6D22">
        <w:rPr>
          <w:b/>
          <w:bCs/>
          <w:sz w:val="24"/>
          <w:lang w:val="it-IT"/>
        </w:rPr>
        <w:t xml:space="preserve"> 2 Garagenstellplätze:</w:t>
      </w:r>
      <w:r>
        <w:rPr>
          <w:sz w:val="24"/>
          <w:lang w:val="it-IT"/>
        </w:rPr>
        <w:t xml:space="preserve"> 2.551.- € + 350.- €</w:t>
      </w:r>
      <w:r w:rsidR="00C330BD">
        <w:rPr>
          <w:sz w:val="24"/>
          <w:lang w:val="it-IT"/>
        </w:rPr>
        <w:t xml:space="preserve"> /Monat</w:t>
      </w:r>
    </w:p>
    <w:p w14:paraId="03E90B25" w14:textId="16D4F8D5" w:rsidR="00594632" w:rsidRDefault="00594632">
      <w:pPr>
        <w:rPr>
          <w:sz w:val="24"/>
          <w:lang w:val="it-IT"/>
        </w:rPr>
      </w:pPr>
      <w:r w:rsidRPr="00CB6D22">
        <w:rPr>
          <w:b/>
          <w:bCs/>
          <w:sz w:val="24"/>
          <w:lang w:val="it-IT"/>
        </w:rPr>
        <w:t>Anteilige Betriebskosten</w:t>
      </w:r>
      <w:r w:rsidR="00F61F85">
        <w:rPr>
          <w:b/>
          <w:bCs/>
          <w:sz w:val="24"/>
          <w:lang w:val="it-IT"/>
        </w:rPr>
        <w:t xml:space="preserve"> Nachzahlung per anno ca. 2.500.- €</w:t>
      </w:r>
      <w:r>
        <w:rPr>
          <w:sz w:val="24"/>
          <w:lang w:val="it-IT"/>
        </w:rPr>
        <w:t xml:space="preserve"> </w:t>
      </w:r>
    </w:p>
    <w:p w14:paraId="67AAEB77" w14:textId="769AC128" w:rsidR="00F61F85" w:rsidRDefault="00F61F85">
      <w:pPr>
        <w:rPr>
          <w:sz w:val="24"/>
          <w:lang w:val="it-IT"/>
        </w:rPr>
      </w:pPr>
      <w:r w:rsidRPr="00F61F85">
        <w:rPr>
          <w:b/>
          <w:bCs/>
          <w:sz w:val="24"/>
          <w:lang w:val="it-IT"/>
        </w:rPr>
        <w:t>Strom/Fernwärme</w:t>
      </w:r>
      <w:r>
        <w:rPr>
          <w:sz w:val="24"/>
          <w:lang w:val="it-IT"/>
        </w:rPr>
        <w:t xml:space="preserve"> je nach Verbrauch</w:t>
      </w:r>
    </w:p>
    <w:p w14:paraId="77BA08AA" w14:textId="77777777" w:rsidR="007759D0" w:rsidRDefault="007759D0">
      <w:pPr>
        <w:rPr>
          <w:sz w:val="24"/>
          <w:lang w:val="it-IT"/>
        </w:rPr>
      </w:pPr>
    </w:p>
    <w:p w14:paraId="7BEF5095" w14:textId="25F28754" w:rsidR="007759D0" w:rsidRDefault="007759D0">
      <w:pPr>
        <w:rPr>
          <w:sz w:val="24"/>
          <w:lang w:val="it-IT"/>
        </w:rPr>
      </w:pPr>
      <w:r w:rsidRPr="00C330BD">
        <w:rPr>
          <w:b/>
          <w:bCs/>
          <w:sz w:val="24"/>
          <w:lang w:val="it-IT"/>
        </w:rPr>
        <w:t>Personal:</w:t>
      </w:r>
      <w:r>
        <w:rPr>
          <w:sz w:val="24"/>
          <w:lang w:val="it-IT"/>
        </w:rPr>
        <w:t xml:space="preserve"> 1 dezidierte Paro-Assistentin mit allen Ausbildungen</w:t>
      </w:r>
    </w:p>
    <w:p w14:paraId="49E17CD2" w14:textId="202E227C" w:rsidR="007759D0" w:rsidRDefault="007759D0">
      <w:pPr>
        <w:rPr>
          <w:sz w:val="24"/>
          <w:lang w:val="it-IT"/>
        </w:rPr>
      </w:pPr>
      <w:r>
        <w:rPr>
          <w:sz w:val="24"/>
          <w:lang w:val="it-IT"/>
        </w:rPr>
        <w:t xml:space="preserve">                </w:t>
      </w:r>
      <w:r w:rsidR="00F61F85">
        <w:rPr>
          <w:sz w:val="24"/>
          <w:lang w:val="it-IT"/>
        </w:rPr>
        <w:t xml:space="preserve"> </w:t>
      </w:r>
      <w:r>
        <w:rPr>
          <w:sz w:val="24"/>
          <w:lang w:val="it-IT"/>
        </w:rPr>
        <w:t>1 Chiru</w:t>
      </w:r>
      <w:r w:rsidR="00CD191F">
        <w:rPr>
          <w:sz w:val="24"/>
          <w:lang w:val="it-IT"/>
        </w:rPr>
        <w:t>r</w:t>
      </w:r>
      <w:r>
        <w:rPr>
          <w:sz w:val="24"/>
          <w:lang w:val="it-IT"/>
        </w:rPr>
        <w:t>gie/Kons. Assistentin</w:t>
      </w:r>
    </w:p>
    <w:p w14:paraId="431007F6" w14:textId="24EDACDD" w:rsidR="007759D0" w:rsidRDefault="007759D0">
      <w:pPr>
        <w:rPr>
          <w:sz w:val="24"/>
          <w:lang w:val="it-IT"/>
        </w:rPr>
      </w:pPr>
      <w:r>
        <w:rPr>
          <w:sz w:val="24"/>
          <w:lang w:val="it-IT"/>
        </w:rPr>
        <w:tab/>
        <w:t xml:space="preserve">    </w:t>
      </w:r>
      <w:r w:rsidR="00F61F85">
        <w:rPr>
          <w:sz w:val="24"/>
          <w:lang w:val="it-IT"/>
        </w:rPr>
        <w:t xml:space="preserve"> </w:t>
      </w:r>
      <w:r>
        <w:rPr>
          <w:sz w:val="24"/>
          <w:lang w:val="it-IT"/>
        </w:rPr>
        <w:t>1 Rezeptionsassistentin (50%)</w:t>
      </w:r>
    </w:p>
    <w:p w14:paraId="1C84AC22" w14:textId="77777777" w:rsidR="00036E8F" w:rsidRDefault="00036E8F">
      <w:pPr>
        <w:rPr>
          <w:sz w:val="24"/>
          <w:lang w:val="it-IT"/>
        </w:rPr>
      </w:pPr>
    </w:p>
    <w:p w14:paraId="449DEBA1" w14:textId="1916B64C" w:rsidR="00036E8F" w:rsidRDefault="00036E8F">
      <w:pPr>
        <w:rPr>
          <w:sz w:val="24"/>
          <w:lang w:val="it-IT"/>
        </w:rPr>
      </w:pPr>
      <w:r w:rsidRPr="00F61F85">
        <w:rPr>
          <w:b/>
          <w:bCs/>
          <w:sz w:val="24"/>
          <w:lang w:val="it-IT"/>
        </w:rPr>
        <w:t>Personalkosten Stand 2024 incl. Dienstgeberabgaben</w:t>
      </w:r>
      <w:r w:rsidR="00F61F85">
        <w:rPr>
          <w:sz w:val="24"/>
          <w:lang w:val="it-IT"/>
        </w:rPr>
        <w:t>/Nebenkosten etc.</w:t>
      </w:r>
      <w:r>
        <w:rPr>
          <w:sz w:val="24"/>
          <w:lang w:val="it-IT"/>
        </w:rPr>
        <w:t>:</w:t>
      </w:r>
    </w:p>
    <w:p w14:paraId="4AA6598C" w14:textId="77777777" w:rsidR="00F61F85" w:rsidRDefault="00F61F85">
      <w:pPr>
        <w:rPr>
          <w:sz w:val="24"/>
          <w:lang w:val="it-IT"/>
        </w:rPr>
      </w:pPr>
    </w:p>
    <w:p w14:paraId="50235F39" w14:textId="73019E98" w:rsidR="00F61F85" w:rsidRDefault="00F61F85">
      <w:pPr>
        <w:rPr>
          <w:sz w:val="24"/>
          <w:lang w:val="it-IT"/>
        </w:rPr>
      </w:pPr>
      <w:r>
        <w:rPr>
          <w:sz w:val="24"/>
          <w:lang w:val="it-IT"/>
        </w:rPr>
        <w:t>9.300.- € pro Monat</w:t>
      </w:r>
    </w:p>
    <w:p w14:paraId="33B7A22D" w14:textId="77777777" w:rsidR="00186881" w:rsidRDefault="00186881">
      <w:pPr>
        <w:rPr>
          <w:sz w:val="24"/>
          <w:lang w:val="it-IT"/>
        </w:rPr>
      </w:pPr>
    </w:p>
    <w:p w14:paraId="6550EFB2" w14:textId="3EF194DD" w:rsidR="00186881" w:rsidRPr="00186881" w:rsidRDefault="00186881">
      <w:pPr>
        <w:rPr>
          <w:b/>
          <w:bCs/>
          <w:sz w:val="24"/>
          <w:lang w:val="it-IT"/>
        </w:rPr>
      </w:pPr>
      <w:r w:rsidRPr="00186881">
        <w:rPr>
          <w:b/>
          <w:bCs/>
          <w:sz w:val="24"/>
          <w:lang w:val="it-IT"/>
        </w:rPr>
        <w:t>Externe Firma tägliche Praxisreinigung:</w:t>
      </w:r>
    </w:p>
    <w:p w14:paraId="7F692A96" w14:textId="77777777" w:rsidR="00186881" w:rsidRDefault="00186881">
      <w:pPr>
        <w:rPr>
          <w:sz w:val="24"/>
          <w:lang w:val="it-IT"/>
        </w:rPr>
      </w:pPr>
    </w:p>
    <w:p w14:paraId="3F16C646" w14:textId="742D3C2E" w:rsidR="00186881" w:rsidRDefault="00186881">
      <w:pPr>
        <w:rPr>
          <w:sz w:val="24"/>
          <w:lang w:val="it-IT"/>
        </w:rPr>
      </w:pPr>
      <w:r>
        <w:rPr>
          <w:sz w:val="24"/>
          <w:lang w:val="it-IT"/>
        </w:rPr>
        <w:t>660.- € pro Monat</w:t>
      </w:r>
    </w:p>
    <w:p w14:paraId="265F34A5" w14:textId="77777777" w:rsidR="0055035B" w:rsidRDefault="0055035B">
      <w:pPr>
        <w:rPr>
          <w:sz w:val="24"/>
          <w:lang w:val="it-IT"/>
        </w:rPr>
      </w:pPr>
    </w:p>
    <w:p w14:paraId="02685CEF" w14:textId="3B82DCD9" w:rsidR="00C330BD" w:rsidRPr="00CD191F" w:rsidRDefault="00C330BD">
      <w:pPr>
        <w:rPr>
          <w:b/>
          <w:bCs/>
          <w:sz w:val="24"/>
          <w:lang w:val="it-IT"/>
        </w:rPr>
      </w:pPr>
      <w:r w:rsidRPr="00CD191F">
        <w:rPr>
          <w:b/>
          <w:bCs/>
          <w:sz w:val="24"/>
          <w:lang w:val="it-IT"/>
        </w:rPr>
        <w:lastRenderedPageBreak/>
        <w:t>Ausstattung:</w:t>
      </w:r>
    </w:p>
    <w:p w14:paraId="7B919C92" w14:textId="77777777" w:rsidR="00C330BD" w:rsidRPr="00CD191F" w:rsidRDefault="00C330BD">
      <w:pPr>
        <w:rPr>
          <w:b/>
          <w:bCs/>
          <w:sz w:val="24"/>
          <w:lang w:val="it-IT"/>
        </w:rPr>
      </w:pPr>
    </w:p>
    <w:p w14:paraId="0938C2A8" w14:textId="77777777" w:rsidR="00C330BD" w:rsidRPr="00CD191F" w:rsidRDefault="00C330BD">
      <w:pPr>
        <w:rPr>
          <w:b/>
          <w:bCs/>
          <w:sz w:val="24"/>
          <w:lang w:val="it-IT"/>
        </w:rPr>
      </w:pPr>
      <w:r w:rsidRPr="00CD191F">
        <w:rPr>
          <w:b/>
          <w:bCs/>
          <w:sz w:val="24"/>
          <w:lang w:val="it-IT"/>
        </w:rPr>
        <w:t>Behandlunsgräume:</w:t>
      </w:r>
    </w:p>
    <w:p w14:paraId="7AB915B7" w14:textId="77777777" w:rsidR="00C330BD" w:rsidRPr="00CD191F" w:rsidRDefault="00C330BD">
      <w:pPr>
        <w:rPr>
          <w:b/>
          <w:bCs/>
          <w:sz w:val="24"/>
          <w:lang w:val="it-IT"/>
        </w:rPr>
      </w:pPr>
    </w:p>
    <w:p w14:paraId="0D2E9AB5" w14:textId="61905FD3" w:rsidR="00C330BD" w:rsidRDefault="00C330BD">
      <w:pPr>
        <w:rPr>
          <w:sz w:val="24"/>
          <w:lang w:val="it-IT"/>
        </w:rPr>
      </w:pPr>
      <w:r>
        <w:rPr>
          <w:sz w:val="24"/>
          <w:lang w:val="it-IT"/>
        </w:rPr>
        <w:t>2x DKL-Behandlungseinheiten in Maximalausstattung mit Micromotoren (keine Turbinen)</w:t>
      </w:r>
    </w:p>
    <w:p w14:paraId="2BDAA369" w14:textId="3CD62D94" w:rsidR="00C330BD" w:rsidRDefault="00C330BD">
      <w:pPr>
        <w:rPr>
          <w:sz w:val="24"/>
          <w:lang w:val="it-IT"/>
        </w:rPr>
      </w:pPr>
      <w:r>
        <w:rPr>
          <w:sz w:val="24"/>
          <w:lang w:val="it-IT"/>
        </w:rPr>
        <w:t xml:space="preserve">(siehe: </w:t>
      </w:r>
      <w:hyperlink r:id="rId7" w:history="1">
        <w:r w:rsidRPr="00843502">
          <w:rPr>
            <w:rStyle w:val="Hyperlink"/>
            <w:sz w:val="24"/>
            <w:lang w:val="it-IT"/>
          </w:rPr>
          <w:t>https://dkl.de/dkl-product/2fd448fb82194d58a5da5dfddd0c5875</w:t>
        </w:r>
      </w:hyperlink>
      <w:r>
        <w:rPr>
          <w:sz w:val="24"/>
          <w:lang w:val="it-IT"/>
        </w:rPr>
        <w:t xml:space="preserve"> )</w:t>
      </w:r>
    </w:p>
    <w:p w14:paraId="20414C5F" w14:textId="46571C3F" w:rsidR="00C330BD" w:rsidRDefault="00C330BD">
      <w:pPr>
        <w:rPr>
          <w:sz w:val="24"/>
          <w:lang w:val="it-IT"/>
        </w:rPr>
      </w:pPr>
      <w:r>
        <w:rPr>
          <w:sz w:val="24"/>
          <w:lang w:val="it-IT"/>
        </w:rPr>
        <w:t>3 x Decken-OP-Leuchten</w:t>
      </w:r>
    </w:p>
    <w:p w14:paraId="2004CE8A" w14:textId="00CD52B5" w:rsidR="00C330BD" w:rsidRDefault="00C330BD">
      <w:pPr>
        <w:rPr>
          <w:sz w:val="24"/>
          <w:lang w:val="it-IT"/>
        </w:rPr>
      </w:pPr>
      <w:r>
        <w:rPr>
          <w:sz w:val="24"/>
          <w:lang w:val="it-IT"/>
        </w:rPr>
        <w:t>1x elektrischer OP-Tisch mit Absaugung</w:t>
      </w:r>
      <w:r w:rsidR="00F573DF">
        <w:rPr>
          <w:sz w:val="24"/>
          <w:lang w:val="it-IT"/>
        </w:rPr>
        <w:t>, alle Anschlüsse für OP-Narkosegerät für Ko</w:t>
      </w:r>
      <w:r w:rsidR="00793D34">
        <w:rPr>
          <w:sz w:val="24"/>
          <w:lang w:val="it-IT"/>
        </w:rPr>
        <w:t>n</w:t>
      </w:r>
      <w:r w:rsidR="00F573DF">
        <w:rPr>
          <w:sz w:val="24"/>
          <w:lang w:val="it-IT"/>
        </w:rPr>
        <w:t>sil</w:t>
      </w:r>
      <w:r w:rsidR="00793D34">
        <w:rPr>
          <w:sz w:val="24"/>
          <w:lang w:val="it-IT"/>
        </w:rPr>
        <w:t>i</w:t>
      </w:r>
      <w:r w:rsidR="00F573DF">
        <w:rPr>
          <w:sz w:val="24"/>
          <w:lang w:val="it-IT"/>
        </w:rPr>
        <w:t>ar-Anästhesisten</w:t>
      </w:r>
    </w:p>
    <w:p w14:paraId="43EDA93A" w14:textId="583B2EC5" w:rsidR="00CD191F" w:rsidRDefault="00CD191F">
      <w:pPr>
        <w:rPr>
          <w:sz w:val="24"/>
          <w:lang w:val="it-IT"/>
        </w:rPr>
      </w:pPr>
      <w:r w:rsidRPr="00CD191F">
        <w:rPr>
          <w:sz w:val="24"/>
          <w:lang w:val="it-IT"/>
        </w:rPr>
        <w:t>1x EMS Airflow Prophylaxis-Master Cart, 1 ACTEON P5X BT</w:t>
      </w:r>
      <w:r>
        <w:rPr>
          <w:sz w:val="24"/>
          <w:lang w:val="it-IT"/>
        </w:rPr>
        <w:t xml:space="preserve"> (Paroraum)</w:t>
      </w:r>
    </w:p>
    <w:p w14:paraId="0D640451" w14:textId="48A2A28F" w:rsidR="00CD191F" w:rsidRDefault="00CD191F">
      <w:pPr>
        <w:rPr>
          <w:sz w:val="24"/>
          <w:lang w:val="it-IT"/>
        </w:rPr>
      </w:pPr>
      <w:r>
        <w:rPr>
          <w:sz w:val="24"/>
          <w:lang w:val="it-IT"/>
        </w:rPr>
        <w:t>1 x chairside Kleinbildröntgen DeGoetzen-ACTEON für Kons. und Chirurgie-Raum nutzbar</w:t>
      </w:r>
    </w:p>
    <w:p w14:paraId="249F537A" w14:textId="21D904E4" w:rsidR="00062D2D" w:rsidRDefault="00062D2D">
      <w:pPr>
        <w:rPr>
          <w:sz w:val="24"/>
          <w:lang w:val="it-IT"/>
        </w:rPr>
      </w:pPr>
      <w:r>
        <w:rPr>
          <w:sz w:val="24"/>
          <w:lang w:val="it-IT"/>
        </w:rPr>
        <w:t>1x DÜRR Power Tower Bj. 2018 – (Absaugung/Druckluft/Amalgamabscheider für bis zu 10 Behandlungseinheiten) gemeinsame Nutzung</w:t>
      </w:r>
    </w:p>
    <w:p w14:paraId="3AA16705" w14:textId="3B2DD0D5" w:rsidR="00062D2D" w:rsidRDefault="00062D2D">
      <w:pPr>
        <w:rPr>
          <w:sz w:val="24"/>
          <w:lang w:val="it-IT"/>
        </w:rPr>
      </w:pPr>
      <w:r>
        <w:rPr>
          <w:sz w:val="24"/>
          <w:lang w:val="it-IT"/>
        </w:rPr>
        <w:t>1x grosser Autoklav (gemeinsame Nutzung)</w:t>
      </w:r>
    </w:p>
    <w:p w14:paraId="183ECBAE" w14:textId="1E98D89B" w:rsidR="00062D2D" w:rsidRDefault="00062D2D">
      <w:pPr>
        <w:rPr>
          <w:sz w:val="24"/>
          <w:lang w:val="it-IT"/>
        </w:rPr>
      </w:pPr>
      <w:r>
        <w:rPr>
          <w:sz w:val="24"/>
          <w:lang w:val="it-IT"/>
        </w:rPr>
        <w:t>1x STATIM Kassettenautoklav für Schnellsterilisierung 12 Minuten (gemeinsame Nutzung)</w:t>
      </w:r>
    </w:p>
    <w:p w14:paraId="53D98AEE" w14:textId="52871362" w:rsidR="00062D2D" w:rsidRDefault="00062D2D">
      <w:pPr>
        <w:rPr>
          <w:sz w:val="24"/>
          <w:lang w:val="it-IT"/>
        </w:rPr>
      </w:pPr>
      <w:r>
        <w:rPr>
          <w:sz w:val="24"/>
          <w:lang w:val="it-IT"/>
        </w:rPr>
        <w:t>1x MELAG Instrumentenaufbereitung</w:t>
      </w:r>
    </w:p>
    <w:p w14:paraId="3F2A1276" w14:textId="7D020F49" w:rsidR="00062D2D" w:rsidRDefault="00062D2D">
      <w:pPr>
        <w:rPr>
          <w:sz w:val="24"/>
          <w:lang w:val="it-IT"/>
        </w:rPr>
      </w:pPr>
      <w:r>
        <w:rPr>
          <w:sz w:val="24"/>
          <w:lang w:val="it-IT"/>
        </w:rPr>
        <w:t xml:space="preserve">1x DÜRR </w:t>
      </w:r>
      <w:r w:rsidR="00AA5AA1">
        <w:rPr>
          <w:sz w:val="24"/>
          <w:lang w:val="it-IT"/>
        </w:rPr>
        <w:t xml:space="preserve">automat. </w:t>
      </w:r>
      <w:r>
        <w:rPr>
          <w:sz w:val="24"/>
          <w:lang w:val="it-IT"/>
        </w:rPr>
        <w:t>Handstück-</w:t>
      </w:r>
      <w:r w:rsidR="00AA5AA1">
        <w:rPr>
          <w:sz w:val="24"/>
          <w:lang w:val="it-IT"/>
        </w:rPr>
        <w:t>Reinigung/Schmierung</w:t>
      </w:r>
    </w:p>
    <w:p w14:paraId="5A8DCBA8" w14:textId="2578F4C2" w:rsidR="00CD191F" w:rsidRDefault="00CD191F">
      <w:pPr>
        <w:rPr>
          <w:sz w:val="24"/>
          <w:lang w:val="it-IT"/>
        </w:rPr>
      </w:pPr>
      <w:r>
        <w:rPr>
          <w:sz w:val="24"/>
          <w:lang w:val="it-IT"/>
        </w:rPr>
        <w:t>1x Folienschweissgerät für Instrumente</w:t>
      </w:r>
    </w:p>
    <w:p w14:paraId="26DD75DB" w14:textId="77777777" w:rsidR="00F573DF" w:rsidRDefault="00F573DF">
      <w:pPr>
        <w:rPr>
          <w:sz w:val="24"/>
          <w:lang w:val="it-IT"/>
        </w:rPr>
      </w:pPr>
    </w:p>
    <w:p w14:paraId="0ACDF67D" w14:textId="09148CED" w:rsidR="00F573DF" w:rsidRPr="002A6549" w:rsidRDefault="00F573DF">
      <w:pPr>
        <w:rPr>
          <w:b/>
          <w:bCs/>
          <w:sz w:val="24"/>
          <w:lang w:val="it-IT"/>
        </w:rPr>
      </w:pPr>
      <w:r w:rsidRPr="002A6549">
        <w:rPr>
          <w:b/>
          <w:bCs/>
          <w:sz w:val="24"/>
          <w:lang w:val="it-IT"/>
        </w:rPr>
        <w:t>Geräte</w:t>
      </w:r>
      <w:r w:rsidR="007F79F3">
        <w:rPr>
          <w:b/>
          <w:bCs/>
          <w:sz w:val="24"/>
          <w:lang w:val="it-IT"/>
        </w:rPr>
        <w:t xml:space="preserve"> (neu 2018)</w:t>
      </w:r>
      <w:r w:rsidRPr="002A6549">
        <w:rPr>
          <w:b/>
          <w:bCs/>
          <w:sz w:val="24"/>
          <w:lang w:val="it-IT"/>
        </w:rPr>
        <w:t>:</w:t>
      </w:r>
    </w:p>
    <w:p w14:paraId="052C2AF2" w14:textId="77777777" w:rsidR="00F573DF" w:rsidRDefault="00F573DF">
      <w:pPr>
        <w:rPr>
          <w:sz w:val="24"/>
          <w:lang w:val="it-IT"/>
        </w:rPr>
      </w:pPr>
    </w:p>
    <w:p w14:paraId="3E8CA20A" w14:textId="11C520E7" w:rsidR="00F573DF" w:rsidRDefault="00F573DF">
      <w:pPr>
        <w:rPr>
          <w:sz w:val="24"/>
          <w:lang w:val="it-IT"/>
        </w:rPr>
      </w:pPr>
      <w:r>
        <w:rPr>
          <w:sz w:val="24"/>
          <w:lang w:val="it-IT"/>
        </w:rPr>
        <w:t>2 x ACTEON-Composite UV-Lampen</w:t>
      </w:r>
    </w:p>
    <w:p w14:paraId="7CE08DFE" w14:textId="77777777" w:rsidR="000C669E" w:rsidRDefault="000C669E">
      <w:pPr>
        <w:rPr>
          <w:sz w:val="24"/>
          <w:lang w:val="it-IT"/>
        </w:rPr>
      </w:pPr>
      <w:r>
        <w:rPr>
          <w:sz w:val="24"/>
          <w:lang w:val="it-IT"/>
        </w:rPr>
        <w:t>2 x Glaskugelsterilisatoren Chairside</w:t>
      </w:r>
    </w:p>
    <w:p w14:paraId="6075F8CF" w14:textId="33FFF180" w:rsidR="00F573DF" w:rsidRDefault="00F573DF">
      <w:pPr>
        <w:rPr>
          <w:sz w:val="24"/>
          <w:lang w:val="it-IT"/>
        </w:rPr>
      </w:pPr>
      <w:r>
        <w:rPr>
          <w:sz w:val="24"/>
          <w:lang w:val="it-IT"/>
        </w:rPr>
        <w:t xml:space="preserve">1 x </w:t>
      </w:r>
      <w:r w:rsidR="000C669E">
        <w:rPr>
          <w:sz w:val="24"/>
          <w:lang w:val="it-IT"/>
        </w:rPr>
        <w:t>ACTEON Servotome</w:t>
      </w:r>
      <w:r>
        <w:rPr>
          <w:sz w:val="24"/>
          <w:lang w:val="it-IT"/>
        </w:rPr>
        <w:t xml:space="preserve"> Elektrotome</w:t>
      </w:r>
    </w:p>
    <w:p w14:paraId="3217E213" w14:textId="16B0E0FF" w:rsidR="00F573DF" w:rsidRDefault="00F573DF">
      <w:pPr>
        <w:rPr>
          <w:sz w:val="24"/>
          <w:lang w:val="it-IT"/>
        </w:rPr>
      </w:pPr>
      <w:r>
        <w:rPr>
          <w:sz w:val="24"/>
          <w:lang w:val="it-IT"/>
        </w:rPr>
        <w:t xml:space="preserve">1 x ACTEON Implant Center II (Implantatmotor/Piezotome), alle Arbeitsspitzen incl. Rhinoplastik-Kit </w:t>
      </w:r>
    </w:p>
    <w:p w14:paraId="211B3CFB" w14:textId="528A7E60" w:rsidR="00F573DF" w:rsidRDefault="00F573DF">
      <w:pPr>
        <w:rPr>
          <w:sz w:val="24"/>
          <w:lang w:val="it-IT"/>
        </w:rPr>
      </w:pPr>
      <w:r>
        <w:rPr>
          <w:sz w:val="24"/>
          <w:lang w:val="it-IT"/>
        </w:rPr>
        <w:t>1 x ACTEON Piezotome CUBE</w:t>
      </w:r>
    </w:p>
    <w:p w14:paraId="10C3209E" w14:textId="4BF623CE" w:rsidR="00F573DF" w:rsidRDefault="00F573DF">
      <w:pPr>
        <w:rPr>
          <w:sz w:val="24"/>
          <w:lang w:val="it-IT"/>
        </w:rPr>
      </w:pPr>
      <w:r>
        <w:rPr>
          <w:sz w:val="24"/>
          <w:lang w:val="it-IT"/>
        </w:rPr>
        <w:t>1 x ACTEON iSurge Implantatmotor</w:t>
      </w:r>
    </w:p>
    <w:p w14:paraId="7350F069" w14:textId="3CE1CBE3" w:rsidR="00F573DF" w:rsidRDefault="00F573DF">
      <w:pPr>
        <w:rPr>
          <w:sz w:val="24"/>
          <w:lang w:val="it-IT"/>
        </w:rPr>
      </w:pPr>
      <w:r>
        <w:rPr>
          <w:sz w:val="24"/>
          <w:lang w:val="it-IT"/>
        </w:rPr>
        <w:t>2 x ACTEON-DeGoetzen Chairside IO-Röntgensensoren medium size</w:t>
      </w:r>
    </w:p>
    <w:p w14:paraId="185F7FE6" w14:textId="77582D70" w:rsidR="000C669E" w:rsidRDefault="002A6549">
      <w:pPr>
        <w:rPr>
          <w:sz w:val="24"/>
          <w:lang w:val="it-IT"/>
        </w:rPr>
      </w:pPr>
      <w:r>
        <w:rPr>
          <w:sz w:val="24"/>
          <w:lang w:val="it-IT"/>
        </w:rPr>
        <w:t xml:space="preserve">12 x </w:t>
      </w:r>
      <w:r w:rsidR="000C669E">
        <w:rPr>
          <w:sz w:val="24"/>
          <w:lang w:val="it-IT"/>
        </w:rPr>
        <w:t>Primär und Ersatzwinkelstücke incl. Implantathandstücke/Chirurgiehandstücke</w:t>
      </w:r>
    </w:p>
    <w:p w14:paraId="61F31B3B" w14:textId="66CD7B81" w:rsidR="007F79F3" w:rsidRDefault="007F79F3">
      <w:pPr>
        <w:rPr>
          <w:sz w:val="24"/>
          <w:lang w:val="it-IT"/>
        </w:rPr>
      </w:pPr>
      <w:r>
        <w:rPr>
          <w:sz w:val="24"/>
          <w:lang w:val="it-IT"/>
        </w:rPr>
        <w:t xml:space="preserve">1 x Luxar Lumenis CO2-Laser (nur mehr teilweise funktionsfähig und nicht reparierbar) </w:t>
      </w:r>
    </w:p>
    <w:p w14:paraId="1982E08A" w14:textId="77777777" w:rsidR="002A6549" w:rsidRDefault="002A6549">
      <w:pPr>
        <w:rPr>
          <w:sz w:val="24"/>
          <w:lang w:val="it-IT"/>
        </w:rPr>
      </w:pPr>
    </w:p>
    <w:p w14:paraId="34251451" w14:textId="6C6312FA" w:rsidR="002A6549" w:rsidRPr="00EB442F" w:rsidRDefault="002A6549">
      <w:pPr>
        <w:rPr>
          <w:b/>
          <w:bCs/>
          <w:sz w:val="24"/>
          <w:lang w:val="it-IT"/>
        </w:rPr>
      </w:pPr>
      <w:r w:rsidRPr="00EB442F">
        <w:rPr>
          <w:b/>
          <w:bCs/>
          <w:sz w:val="24"/>
          <w:lang w:val="it-IT"/>
        </w:rPr>
        <w:t>Röntgen</w:t>
      </w:r>
      <w:r w:rsidR="007F79F3">
        <w:rPr>
          <w:b/>
          <w:bCs/>
          <w:sz w:val="24"/>
          <w:lang w:val="it-IT"/>
        </w:rPr>
        <w:t xml:space="preserve"> (installiert 2018)</w:t>
      </w:r>
      <w:r w:rsidRPr="00EB442F">
        <w:rPr>
          <w:b/>
          <w:bCs/>
          <w:sz w:val="24"/>
          <w:lang w:val="it-IT"/>
        </w:rPr>
        <w:t>:</w:t>
      </w:r>
    </w:p>
    <w:p w14:paraId="7E9F9668" w14:textId="77777777" w:rsidR="002A6549" w:rsidRDefault="002A6549">
      <w:pPr>
        <w:rPr>
          <w:sz w:val="24"/>
          <w:lang w:val="it-IT"/>
        </w:rPr>
      </w:pPr>
    </w:p>
    <w:p w14:paraId="58A3C8F7" w14:textId="7ED762BD" w:rsidR="002A6549" w:rsidRDefault="002A6549">
      <w:pPr>
        <w:rPr>
          <w:sz w:val="24"/>
          <w:lang w:val="it-IT"/>
        </w:rPr>
      </w:pPr>
      <w:r>
        <w:rPr>
          <w:sz w:val="24"/>
          <w:lang w:val="it-IT"/>
        </w:rPr>
        <w:t>ACTEON-DeGoetzen XMIND TRIUM DVT + Panoramaröntgen 110 x 80mm</w:t>
      </w:r>
    </w:p>
    <w:p w14:paraId="52124035" w14:textId="6732A401" w:rsidR="002A6549" w:rsidRDefault="002A6549">
      <w:pPr>
        <w:rPr>
          <w:sz w:val="24"/>
          <w:lang w:val="it-IT"/>
        </w:rPr>
      </w:pPr>
      <w:r>
        <w:rPr>
          <w:sz w:val="24"/>
          <w:lang w:val="it-IT"/>
        </w:rPr>
        <w:t>Incl. Röntgenserver</w:t>
      </w:r>
      <w:r w:rsidR="00F23F87">
        <w:rPr>
          <w:sz w:val="24"/>
          <w:lang w:val="it-IT"/>
        </w:rPr>
        <w:t xml:space="preserve"> (2022)</w:t>
      </w:r>
      <w:r>
        <w:rPr>
          <w:sz w:val="24"/>
          <w:lang w:val="it-IT"/>
        </w:rPr>
        <w:t xml:space="preserve"> mit 4TB RAID 0 Festplatte + 2-fache externe Datensicherung</w:t>
      </w:r>
    </w:p>
    <w:p w14:paraId="5F91AD28" w14:textId="2CE57FC9" w:rsidR="002A6549" w:rsidRDefault="002A6549">
      <w:pPr>
        <w:rPr>
          <w:sz w:val="24"/>
          <w:lang w:val="it-IT"/>
        </w:rPr>
      </w:pPr>
      <w:r>
        <w:rPr>
          <w:sz w:val="24"/>
          <w:lang w:val="it-IT"/>
        </w:rPr>
        <w:t>Incl. AIS3D Diagnostik- und Planungs/Konstruktions-Software (lifetime licence)</w:t>
      </w:r>
    </w:p>
    <w:p w14:paraId="4837B37E" w14:textId="5137F207" w:rsidR="002A6549" w:rsidRDefault="002A6549">
      <w:pPr>
        <w:rPr>
          <w:sz w:val="24"/>
          <w:lang w:val="it-IT"/>
        </w:rPr>
      </w:pPr>
      <w:r>
        <w:rPr>
          <w:sz w:val="24"/>
          <w:lang w:val="it-IT"/>
        </w:rPr>
        <w:t>Incl. ACTEON Imaging Suite</w:t>
      </w:r>
    </w:p>
    <w:p w14:paraId="7232D999" w14:textId="08C8742E" w:rsidR="00E13278" w:rsidRDefault="00E13278">
      <w:pPr>
        <w:rPr>
          <w:sz w:val="24"/>
          <w:lang w:val="it-IT"/>
        </w:rPr>
      </w:pPr>
      <w:r>
        <w:rPr>
          <w:sz w:val="24"/>
          <w:lang w:val="it-IT"/>
        </w:rPr>
        <w:t xml:space="preserve">(siehe </w:t>
      </w:r>
      <w:hyperlink r:id="rId8" w:history="1">
        <w:r w:rsidRPr="00843502">
          <w:rPr>
            <w:rStyle w:val="Hyperlink"/>
            <w:sz w:val="24"/>
            <w:lang w:val="it-IT"/>
          </w:rPr>
          <w:t>https://www.zwp-online.info/files/160897/Prosp_XMIND_trium_True_Low_Dose_DE_2019-02.pdf</w:t>
        </w:r>
      </w:hyperlink>
      <w:r>
        <w:rPr>
          <w:sz w:val="24"/>
          <w:lang w:val="it-IT"/>
        </w:rPr>
        <w:t xml:space="preserve"> )</w:t>
      </w:r>
    </w:p>
    <w:p w14:paraId="4BC30CD6" w14:textId="7DB0587F" w:rsidR="00E13278" w:rsidRDefault="00E13278">
      <w:pPr>
        <w:rPr>
          <w:sz w:val="24"/>
          <w:lang w:val="it-IT"/>
        </w:rPr>
      </w:pPr>
    </w:p>
    <w:p w14:paraId="1B97C5D9" w14:textId="5E4F57E5" w:rsidR="00D71624" w:rsidRPr="00EB442F" w:rsidRDefault="00D71624">
      <w:pPr>
        <w:rPr>
          <w:b/>
          <w:bCs/>
          <w:sz w:val="24"/>
          <w:lang w:val="it-IT"/>
        </w:rPr>
      </w:pPr>
      <w:r w:rsidRPr="00EB442F">
        <w:rPr>
          <w:b/>
          <w:bCs/>
          <w:sz w:val="24"/>
          <w:lang w:val="it-IT"/>
        </w:rPr>
        <w:t>EDV</w:t>
      </w:r>
      <w:r w:rsidR="007F79F3">
        <w:rPr>
          <w:b/>
          <w:bCs/>
          <w:sz w:val="24"/>
          <w:lang w:val="it-IT"/>
        </w:rPr>
        <w:t xml:space="preserve"> (Workstations/PCs installiert 10/2020)</w:t>
      </w:r>
      <w:r w:rsidRPr="00EB442F">
        <w:rPr>
          <w:b/>
          <w:bCs/>
          <w:sz w:val="24"/>
          <w:lang w:val="it-IT"/>
        </w:rPr>
        <w:t>:</w:t>
      </w:r>
    </w:p>
    <w:p w14:paraId="7993D754" w14:textId="77777777" w:rsidR="00D71624" w:rsidRDefault="00D71624">
      <w:pPr>
        <w:rPr>
          <w:sz w:val="24"/>
          <w:lang w:val="it-IT"/>
        </w:rPr>
      </w:pPr>
    </w:p>
    <w:p w14:paraId="44C5C34F" w14:textId="36C010F0" w:rsidR="00D71624" w:rsidRDefault="00EB442F">
      <w:pPr>
        <w:rPr>
          <w:sz w:val="24"/>
          <w:lang w:val="it-IT"/>
        </w:rPr>
      </w:pPr>
      <w:r>
        <w:rPr>
          <w:sz w:val="24"/>
          <w:lang w:val="it-IT"/>
        </w:rPr>
        <w:t>1 x Industriestandard Patientenverwaltungsserver 24/7</w:t>
      </w:r>
    </w:p>
    <w:p w14:paraId="1FE4E906" w14:textId="514C3B9C" w:rsidR="00EB442F" w:rsidRDefault="00EB442F">
      <w:pPr>
        <w:rPr>
          <w:sz w:val="24"/>
          <w:lang w:val="it-IT"/>
        </w:rPr>
      </w:pPr>
      <w:r>
        <w:rPr>
          <w:sz w:val="24"/>
          <w:lang w:val="it-IT"/>
        </w:rPr>
        <w:t>Patientenverwaltungs- und Dokumentationssoftware: SOFTWORK “DENTAL PRO” incl. Lizenzen für 10 Arbeitsplatz-Clients</w:t>
      </w:r>
    </w:p>
    <w:p w14:paraId="4EA34CFE" w14:textId="4F0376E8" w:rsidR="00EB442F" w:rsidRDefault="00EB442F">
      <w:pPr>
        <w:rPr>
          <w:sz w:val="24"/>
          <w:lang w:val="it-IT"/>
        </w:rPr>
      </w:pPr>
      <w:r>
        <w:rPr>
          <w:sz w:val="24"/>
          <w:lang w:val="it-IT"/>
        </w:rPr>
        <w:t>Laufende inplace externe Datensicherung/Backup</w:t>
      </w:r>
    </w:p>
    <w:p w14:paraId="79E73167" w14:textId="67E151E0" w:rsidR="00EB442F" w:rsidRDefault="00EB442F">
      <w:pPr>
        <w:rPr>
          <w:sz w:val="24"/>
          <w:lang w:val="it-IT"/>
        </w:rPr>
      </w:pPr>
      <w:r>
        <w:rPr>
          <w:sz w:val="24"/>
          <w:lang w:val="it-IT"/>
        </w:rPr>
        <w:t>1Gb-Cat 5 Kabelnetzwerk mit Mehrfachanschlüssen in allen Räumen</w:t>
      </w:r>
    </w:p>
    <w:p w14:paraId="398BE4FE" w14:textId="7C920F05" w:rsidR="00EB442F" w:rsidRDefault="00EB442F">
      <w:pPr>
        <w:rPr>
          <w:sz w:val="24"/>
          <w:lang w:val="it-IT"/>
        </w:rPr>
      </w:pPr>
      <w:r>
        <w:rPr>
          <w:sz w:val="24"/>
          <w:lang w:val="it-IT"/>
        </w:rPr>
        <w:t>1 Rezeptions-PC</w:t>
      </w:r>
    </w:p>
    <w:p w14:paraId="4BDA74C1" w14:textId="48B17402" w:rsidR="00EB442F" w:rsidRDefault="00EB442F">
      <w:pPr>
        <w:rPr>
          <w:sz w:val="24"/>
          <w:lang w:val="it-IT"/>
        </w:rPr>
      </w:pPr>
      <w:r>
        <w:rPr>
          <w:sz w:val="24"/>
          <w:lang w:val="it-IT"/>
        </w:rPr>
        <w:t>1 Paro-Raum-PC</w:t>
      </w:r>
    </w:p>
    <w:p w14:paraId="06AD5585" w14:textId="1EF0516E" w:rsidR="00EB442F" w:rsidRDefault="00EB442F">
      <w:pPr>
        <w:rPr>
          <w:sz w:val="24"/>
          <w:lang w:val="it-IT"/>
        </w:rPr>
      </w:pPr>
      <w:r>
        <w:rPr>
          <w:sz w:val="24"/>
          <w:lang w:val="it-IT"/>
        </w:rPr>
        <w:t>1 Steri-Raum-PC</w:t>
      </w:r>
    </w:p>
    <w:p w14:paraId="73E86FE9" w14:textId="0E5A9E87" w:rsidR="00EB442F" w:rsidRDefault="00EB442F">
      <w:pPr>
        <w:rPr>
          <w:sz w:val="24"/>
          <w:lang w:val="it-IT"/>
        </w:rPr>
      </w:pPr>
      <w:r>
        <w:rPr>
          <w:sz w:val="24"/>
          <w:lang w:val="it-IT"/>
        </w:rPr>
        <w:lastRenderedPageBreak/>
        <w:t>1 Grafikworkstation Kons. Raum</w:t>
      </w:r>
      <w:r w:rsidR="00A826E5">
        <w:rPr>
          <w:sz w:val="24"/>
          <w:lang w:val="it-IT"/>
        </w:rPr>
        <w:t xml:space="preserve"> + 4K Bildschirm 43”</w:t>
      </w:r>
    </w:p>
    <w:p w14:paraId="10EE56F3" w14:textId="1C806ECA" w:rsidR="00EB442F" w:rsidRDefault="00EB442F">
      <w:pPr>
        <w:rPr>
          <w:sz w:val="24"/>
          <w:lang w:val="it-IT"/>
        </w:rPr>
      </w:pPr>
      <w:r>
        <w:rPr>
          <w:sz w:val="24"/>
          <w:lang w:val="it-IT"/>
        </w:rPr>
        <w:t>1 Grafikworkstation OP-Raum</w:t>
      </w:r>
      <w:r w:rsidR="00A826E5">
        <w:rPr>
          <w:sz w:val="24"/>
          <w:lang w:val="it-IT"/>
        </w:rPr>
        <w:t xml:space="preserve"> + 4K Bildschirm 43“</w:t>
      </w:r>
    </w:p>
    <w:p w14:paraId="1743CE5E" w14:textId="58E85616" w:rsidR="00EB442F" w:rsidRDefault="00EB442F">
      <w:pPr>
        <w:rPr>
          <w:sz w:val="24"/>
          <w:lang w:val="it-IT"/>
        </w:rPr>
      </w:pPr>
      <w:r>
        <w:rPr>
          <w:sz w:val="24"/>
          <w:lang w:val="it-IT"/>
        </w:rPr>
        <w:t>1 Grafikworkstation Büro</w:t>
      </w:r>
      <w:r w:rsidR="00A826E5">
        <w:rPr>
          <w:sz w:val="24"/>
          <w:lang w:val="it-IT"/>
        </w:rPr>
        <w:t xml:space="preserve"> + 2 x 4K-Bildschirm 43“</w:t>
      </w:r>
    </w:p>
    <w:p w14:paraId="254006E3" w14:textId="3AEE7C0B" w:rsidR="00EB442F" w:rsidRDefault="00EB442F">
      <w:pPr>
        <w:rPr>
          <w:sz w:val="24"/>
          <w:lang w:val="it-IT"/>
        </w:rPr>
      </w:pPr>
      <w:r>
        <w:rPr>
          <w:sz w:val="24"/>
          <w:lang w:val="it-IT"/>
        </w:rPr>
        <w:t>2 Verwaltungs-PCs Büro</w:t>
      </w:r>
    </w:p>
    <w:p w14:paraId="04240469" w14:textId="3CB934D7" w:rsidR="00A826E5" w:rsidRDefault="00A826E5">
      <w:pPr>
        <w:rPr>
          <w:sz w:val="24"/>
          <w:lang w:val="it-IT"/>
        </w:rPr>
      </w:pPr>
      <w:r>
        <w:rPr>
          <w:sz w:val="24"/>
          <w:lang w:val="it-IT"/>
        </w:rPr>
        <w:t>3 Reserve-PCs</w:t>
      </w:r>
    </w:p>
    <w:p w14:paraId="304F904F" w14:textId="77777777" w:rsidR="00DA0F02" w:rsidRDefault="00DA0F02">
      <w:pPr>
        <w:rPr>
          <w:sz w:val="24"/>
          <w:lang w:val="it-IT"/>
        </w:rPr>
      </w:pPr>
    </w:p>
    <w:p w14:paraId="6E5BE1D6" w14:textId="0CC5D67B" w:rsidR="00EB442F" w:rsidRPr="00DA0F02" w:rsidRDefault="00DA0F02">
      <w:pPr>
        <w:rPr>
          <w:b/>
          <w:bCs/>
          <w:sz w:val="24"/>
          <w:lang w:val="it-IT"/>
        </w:rPr>
      </w:pPr>
      <w:r w:rsidRPr="00DA0F02">
        <w:rPr>
          <w:b/>
          <w:bCs/>
          <w:sz w:val="24"/>
          <w:lang w:val="it-IT"/>
        </w:rPr>
        <w:t>Behandlunsangebote/Behandlungsspektrum Prof.Dr.Dr.Trödhan:</w:t>
      </w:r>
    </w:p>
    <w:p w14:paraId="54375CC6" w14:textId="77777777" w:rsidR="00DA0F02" w:rsidRPr="00DA0F02" w:rsidRDefault="00DA0F02">
      <w:pPr>
        <w:rPr>
          <w:b/>
          <w:bCs/>
          <w:sz w:val="24"/>
          <w:lang w:val="it-IT"/>
        </w:rPr>
      </w:pPr>
    </w:p>
    <w:p w14:paraId="6C929AAA" w14:textId="74E869AA" w:rsidR="00DA0F02" w:rsidRDefault="00DA0F02">
      <w:pPr>
        <w:rPr>
          <w:sz w:val="24"/>
          <w:lang w:val="it-IT"/>
        </w:rPr>
      </w:pPr>
      <w:r>
        <w:rPr>
          <w:sz w:val="24"/>
          <w:lang w:val="it-IT"/>
        </w:rPr>
        <w:t xml:space="preserve">siehe Homepage: </w:t>
      </w:r>
      <w:hyperlink r:id="rId9" w:history="1">
        <w:r w:rsidRPr="000B2654">
          <w:rPr>
            <w:rStyle w:val="Hyperlink"/>
            <w:sz w:val="24"/>
            <w:lang w:val="it-IT"/>
          </w:rPr>
          <w:t>www.perfectsmileandface.com</w:t>
        </w:r>
      </w:hyperlink>
    </w:p>
    <w:p w14:paraId="167E0788" w14:textId="77777777" w:rsidR="00DA0F02" w:rsidRDefault="00DA0F02">
      <w:pPr>
        <w:rPr>
          <w:sz w:val="24"/>
          <w:lang w:val="it-IT"/>
        </w:rPr>
      </w:pPr>
    </w:p>
    <w:p w14:paraId="56FF26FB" w14:textId="2037E68F" w:rsidR="00DA0F02" w:rsidRPr="00DA0F02" w:rsidRDefault="00DA0F02">
      <w:pPr>
        <w:rPr>
          <w:b/>
          <w:bCs/>
          <w:sz w:val="24"/>
          <w:lang w:val="it-IT"/>
        </w:rPr>
      </w:pPr>
      <w:r w:rsidRPr="00DA0F02">
        <w:rPr>
          <w:b/>
          <w:bCs/>
          <w:sz w:val="24"/>
          <w:lang w:val="it-IT"/>
        </w:rPr>
        <w:t>Praxis”gemeinschaft”/Kooperation mit DDr. Peter Jordan (Kassenzahnarzt)</w:t>
      </w:r>
    </w:p>
    <w:p w14:paraId="36846772" w14:textId="26D908DA" w:rsidR="00DA0F02" w:rsidRDefault="00DA0F02">
      <w:pPr>
        <w:rPr>
          <w:sz w:val="24"/>
          <w:lang w:val="it-IT"/>
        </w:rPr>
      </w:pPr>
      <w:r>
        <w:rPr>
          <w:sz w:val="24"/>
          <w:lang w:val="it-IT"/>
        </w:rPr>
        <w:t xml:space="preserve">(legistisch 2 getrennte Ordinationen mit tlw. Ordinationssharing – </w:t>
      </w:r>
      <w:bookmarkStart w:id="0" w:name="_Hlk184712420"/>
      <w:r>
        <w:rPr>
          <w:sz w:val="24"/>
          <w:lang w:val="it-IT"/>
        </w:rPr>
        <w:t>Rezeption/Warteraum/WC/Sozialraum/Steriraum/Röntgenraum/Terrasse</w:t>
      </w:r>
      <w:bookmarkEnd w:id="0"/>
      <w:r>
        <w:rPr>
          <w:sz w:val="24"/>
          <w:lang w:val="it-IT"/>
        </w:rPr>
        <w:t>)</w:t>
      </w:r>
    </w:p>
    <w:p w14:paraId="146E2543" w14:textId="77777777" w:rsidR="00617FDF" w:rsidRDefault="00617FDF">
      <w:pPr>
        <w:rPr>
          <w:sz w:val="24"/>
          <w:lang w:val="it-IT"/>
        </w:rPr>
      </w:pPr>
    </w:p>
    <w:p w14:paraId="49379A60" w14:textId="63DEF076" w:rsidR="00617FDF" w:rsidRDefault="00617FDF">
      <w:pPr>
        <w:rPr>
          <w:sz w:val="24"/>
          <w:lang w:val="it-IT"/>
        </w:rPr>
      </w:pPr>
      <w:r>
        <w:rPr>
          <w:sz w:val="24"/>
          <w:lang w:val="it-IT"/>
        </w:rPr>
        <w:t xml:space="preserve">Die Ordinationen Dr. Jordan und Prof. Trödhan sind zwei völlig unabhängige und auch räumlich getrennte Ordinationsbereiche am Standort. Zur Kostenoptimierung werden lediglich die Mietkosten geteilt sowie die Bereiche </w:t>
      </w:r>
      <w:r w:rsidRPr="00617FDF">
        <w:rPr>
          <w:sz w:val="24"/>
          <w:lang w:val="it-IT"/>
        </w:rPr>
        <w:t>Rezeption</w:t>
      </w:r>
      <w:r>
        <w:rPr>
          <w:sz w:val="24"/>
          <w:lang w:val="it-IT"/>
        </w:rPr>
        <w:t xml:space="preserve">, </w:t>
      </w:r>
      <w:r w:rsidRPr="00617FDF">
        <w:rPr>
          <w:sz w:val="24"/>
          <w:lang w:val="it-IT"/>
        </w:rPr>
        <w:t>Warteraum</w:t>
      </w:r>
      <w:r>
        <w:rPr>
          <w:sz w:val="24"/>
          <w:lang w:val="it-IT"/>
        </w:rPr>
        <w:t xml:space="preserve">, </w:t>
      </w:r>
      <w:r w:rsidRPr="00617FDF">
        <w:rPr>
          <w:sz w:val="24"/>
          <w:lang w:val="it-IT"/>
        </w:rPr>
        <w:t>WC</w:t>
      </w:r>
      <w:r>
        <w:rPr>
          <w:sz w:val="24"/>
          <w:lang w:val="it-IT"/>
        </w:rPr>
        <w:t xml:space="preserve">, </w:t>
      </w:r>
      <w:r w:rsidRPr="00617FDF">
        <w:rPr>
          <w:sz w:val="24"/>
          <w:lang w:val="it-IT"/>
        </w:rPr>
        <w:t>Sozialraum</w:t>
      </w:r>
      <w:r>
        <w:rPr>
          <w:sz w:val="24"/>
          <w:lang w:val="it-IT"/>
        </w:rPr>
        <w:t xml:space="preserve">, </w:t>
      </w:r>
      <w:r w:rsidRPr="00617FDF">
        <w:rPr>
          <w:sz w:val="24"/>
          <w:lang w:val="it-IT"/>
        </w:rPr>
        <w:t>Steriraum</w:t>
      </w:r>
      <w:r>
        <w:rPr>
          <w:sz w:val="24"/>
          <w:lang w:val="it-IT"/>
        </w:rPr>
        <w:t xml:space="preserve">, </w:t>
      </w:r>
      <w:r w:rsidRPr="00617FDF">
        <w:rPr>
          <w:sz w:val="24"/>
          <w:lang w:val="it-IT"/>
        </w:rPr>
        <w:t>Röntgenraum</w:t>
      </w:r>
      <w:r>
        <w:rPr>
          <w:sz w:val="24"/>
          <w:lang w:val="it-IT"/>
        </w:rPr>
        <w:t xml:space="preserve"> und </w:t>
      </w:r>
      <w:r w:rsidRPr="00617FDF">
        <w:rPr>
          <w:sz w:val="24"/>
          <w:lang w:val="it-IT"/>
        </w:rPr>
        <w:t>Terrasse</w:t>
      </w:r>
      <w:r>
        <w:rPr>
          <w:sz w:val="24"/>
          <w:lang w:val="it-IT"/>
        </w:rPr>
        <w:t xml:space="preserve"> gemeinsam genutzt. Historisch ist Dr. Jordan schon seit ca. 30 Jahren Zuweiser an Prof. Trödhan für oralchirurgische Leistungen (RZ/WSR/Augmentationen/Implantologie). Deswegen wurde im Zuge der Ordinationsverlegungen von Dr. Jordan und Prof. Trödhan 2017 beschlossen, zur Kostenoptimierung und organisatorischen Vereinfachungen der oralchir. Patientenversorgung das Ordinationsstandort-Sharing umzusetzen. Der Kernbereich der Ordination Prof. Trödhan ist</w:t>
      </w:r>
      <w:r w:rsidR="007450F4">
        <w:rPr>
          <w:sz w:val="24"/>
          <w:lang w:val="it-IT"/>
        </w:rPr>
        <w:t xml:space="preserve"> jedoch organisatorisch und wirtschaftlich vollständig autonom und bietet der Ordination Dr. Jordan lediglich bevorzugt Patientenübernahmen zur oralchirurgischen Versorgung an.</w:t>
      </w:r>
      <w:r>
        <w:rPr>
          <w:sz w:val="24"/>
          <w:lang w:val="it-IT"/>
        </w:rPr>
        <w:t xml:space="preserve"> </w:t>
      </w:r>
    </w:p>
    <w:p w14:paraId="5ECE5D15" w14:textId="77777777" w:rsidR="00DA0F02" w:rsidRDefault="00DA0F02">
      <w:pPr>
        <w:rPr>
          <w:sz w:val="24"/>
          <w:lang w:val="it-IT"/>
        </w:rPr>
      </w:pPr>
    </w:p>
    <w:p w14:paraId="01132BC2" w14:textId="6EADEDB4" w:rsidR="00DA0F02" w:rsidRDefault="00DA0F02">
      <w:pPr>
        <w:rPr>
          <w:sz w:val="24"/>
          <w:lang w:val="it-IT"/>
        </w:rPr>
      </w:pPr>
      <w:r>
        <w:rPr>
          <w:sz w:val="24"/>
          <w:lang w:val="it-IT"/>
        </w:rPr>
        <w:t xml:space="preserve">Siehe Homepage: </w:t>
      </w:r>
      <w:hyperlink r:id="rId10" w:history="1">
        <w:r w:rsidRPr="000B2654">
          <w:rPr>
            <w:rStyle w:val="Hyperlink"/>
            <w:sz w:val="24"/>
            <w:lang w:val="it-IT"/>
          </w:rPr>
          <w:t>www.kieferchirurgie.at</w:t>
        </w:r>
      </w:hyperlink>
    </w:p>
    <w:p w14:paraId="5AA4F66B" w14:textId="77777777" w:rsidR="00DA0F02" w:rsidRDefault="00DA0F02">
      <w:pPr>
        <w:rPr>
          <w:sz w:val="24"/>
          <w:lang w:val="it-IT"/>
        </w:rPr>
      </w:pPr>
    </w:p>
    <w:p w14:paraId="2AA41CE5" w14:textId="0F5351DF" w:rsidR="00DA0F02" w:rsidRDefault="00DA0F02">
      <w:pPr>
        <w:rPr>
          <w:sz w:val="24"/>
          <w:lang w:val="it-IT"/>
        </w:rPr>
      </w:pPr>
      <w:r w:rsidRPr="00DA0F02">
        <w:rPr>
          <w:b/>
          <w:bCs/>
          <w:sz w:val="24"/>
          <w:lang w:val="it-IT"/>
        </w:rPr>
        <w:t>Ordinationsfotos:</w:t>
      </w:r>
      <w:r>
        <w:rPr>
          <w:sz w:val="24"/>
          <w:lang w:val="it-IT"/>
        </w:rPr>
        <w:t xml:space="preserve"> siehe Homepages</w:t>
      </w:r>
    </w:p>
    <w:p w14:paraId="4E9A3FED" w14:textId="77777777" w:rsidR="00DA0F02" w:rsidRDefault="00DA0F02">
      <w:pPr>
        <w:rPr>
          <w:sz w:val="24"/>
          <w:lang w:val="it-IT"/>
        </w:rPr>
      </w:pPr>
    </w:p>
    <w:p w14:paraId="481E6C77" w14:textId="77777777" w:rsidR="00F713A0" w:rsidRDefault="00F713A0">
      <w:pPr>
        <w:rPr>
          <w:b/>
          <w:bCs/>
          <w:sz w:val="24"/>
          <w:lang w:val="it-IT"/>
        </w:rPr>
      </w:pPr>
    </w:p>
    <w:p w14:paraId="74DEB358" w14:textId="18AD36DD" w:rsidR="00DA0F02" w:rsidRPr="007039E3" w:rsidRDefault="00DA0F02">
      <w:pPr>
        <w:rPr>
          <w:b/>
          <w:bCs/>
          <w:sz w:val="24"/>
          <w:lang w:val="it-IT"/>
        </w:rPr>
      </w:pPr>
      <w:r w:rsidRPr="007039E3">
        <w:rPr>
          <w:b/>
          <w:bCs/>
          <w:sz w:val="24"/>
          <w:lang w:val="it-IT"/>
        </w:rPr>
        <w:t>Patientenstamm:</w:t>
      </w:r>
    </w:p>
    <w:p w14:paraId="1205D5BC" w14:textId="77777777" w:rsidR="00DA0F02" w:rsidRDefault="00DA0F02">
      <w:pPr>
        <w:rPr>
          <w:sz w:val="24"/>
          <w:lang w:val="it-IT"/>
        </w:rPr>
      </w:pPr>
    </w:p>
    <w:p w14:paraId="24EBA029" w14:textId="77777777" w:rsidR="00DA0F02" w:rsidRDefault="00DA0F02">
      <w:pPr>
        <w:rPr>
          <w:sz w:val="24"/>
          <w:lang w:val="it-IT"/>
        </w:rPr>
      </w:pPr>
      <w:r>
        <w:rPr>
          <w:sz w:val="24"/>
          <w:lang w:val="it-IT"/>
        </w:rPr>
        <w:t>Patientenkartei seit 1995 ca. 10.000 Patienten</w:t>
      </w:r>
    </w:p>
    <w:p w14:paraId="4EAE6050" w14:textId="07CD37D9" w:rsidR="00DA0F02" w:rsidRDefault="00DA0F02">
      <w:pPr>
        <w:rPr>
          <w:sz w:val="24"/>
          <w:lang w:val="it-IT"/>
        </w:rPr>
      </w:pPr>
      <w:r>
        <w:rPr>
          <w:sz w:val="24"/>
          <w:lang w:val="it-IT"/>
        </w:rPr>
        <w:t>Stammpatienten (regelmässig und NUR Prof. Trödhan</w:t>
      </w:r>
      <w:r w:rsidR="007039E3">
        <w:rPr>
          <w:sz w:val="24"/>
          <w:lang w:val="it-IT"/>
        </w:rPr>
        <w:t>, ALLE Leistungen Paro-Kons-Prothetik-Chirurgie/Implantologie</w:t>
      </w:r>
      <w:r>
        <w:rPr>
          <w:sz w:val="24"/>
          <w:lang w:val="it-IT"/>
        </w:rPr>
        <w:t xml:space="preserve">): ca. 2.500 </w:t>
      </w:r>
    </w:p>
    <w:p w14:paraId="6F6A13C2" w14:textId="77777777" w:rsidR="00DA0F02" w:rsidRDefault="00DA0F02" w:rsidP="00DA0F02">
      <w:pPr>
        <w:rPr>
          <w:sz w:val="24"/>
          <w:lang w:val="it-IT"/>
        </w:rPr>
      </w:pPr>
      <w:r>
        <w:rPr>
          <w:sz w:val="24"/>
          <w:lang w:val="it-IT"/>
        </w:rPr>
        <w:t>Gemeinsame Patienten mit Dr. Jordan (wiederkehrende chirurgische Versorgung/Implantologie): ca. 600</w:t>
      </w:r>
    </w:p>
    <w:p w14:paraId="05DE05A9" w14:textId="3C1317A5" w:rsidR="00EB442F" w:rsidRDefault="00DA0F02" w:rsidP="00DA0F02">
      <w:pPr>
        <w:rPr>
          <w:sz w:val="24"/>
          <w:lang w:val="it-IT"/>
        </w:rPr>
      </w:pPr>
      <w:r>
        <w:rPr>
          <w:sz w:val="24"/>
          <w:lang w:val="it-IT"/>
        </w:rPr>
        <w:t>Zuweiser für Chirurgie</w:t>
      </w:r>
      <w:r w:rsidR="007039E3">
        <w:rPr>
          <w:sz w:val="24"/>
          <w:lang w:val="it-IT"/>
        </w:rPr>
        <w:t>/Implantologie: seit 2020 (Corona) reduziert auf 20-30 Pat. p.a.</w:t>
      </w:r>
      <w:r>
        <w:rPr>
          <w:sz w:val="24"/>
          <w:lang w:val="it-IT"/>
        </w:rPr>
        <w:tab/>
      </w:r>
    </w:p>
    <w:p w14:paraId="3E3C7AFF" w14:textId="77777777" w:rsidR="002A6549" w:rsidRDefault="002A6549">
      <w:pPr>
        <w:rPr>
          <w:sz w:val="24"/>
          <w:lang w:val="it-IT"/>
        </w:rPr>
      </w:pPr>
    </w:p>
    <w:p w14:paraId="2BA010CB" w14:textId="77777777" w:rsidR="00F713A0" w:rsidRDefault="00F713A0">
      <w:pPr>
        <w:rPr>
          <w:b/>
          <w:bCs/>
          <w:sz w:val="24"/>
          <w:lang w:val="it-IT"/>
        </w:rPr>
      </w:pPr>
    </w:p>
    <w:p w14:paraId="0478DFA7" w14:textId="5233E334" w:rsidR="00F713A0" w:rsidRPr="00F713A0" w:rsidRDefault="00F713A0">
      <w:pPr>
        <w:rPr>
          <w:b/>
          <w:bCs/>
          <w:sz w:val="24"/>
          <w:lang w:val="it-IT"/>
        </w:rPr>
      </w:pPr>
      <w:r w:rsidRPr="00F713A0">
        <w:rPr>
          <w:b/>
          <w:bCs/>
          <w:sz w:val="24"/>
          <w:lang w:val="it-IT"/>
        </w:rPr>
        <w:t>Praxisphilosphie:</w:t>
      </w:r>
    </w:p>
    <w:p w14:paraId="3C32C853" w14:textId="77777777" w:rsidR="00F713A0" w:rsidRDefault="00F713A0">
      <w:pPr>
        <w:rPr>
          <w:sz w:val="24"/>
          <w:lang w:val="it-IT"/>
        </w:rPr>
      </w:pPr>
    </w:p>
    <w:p w14:paraId="2D71D270" w14:textId="2AA1B84A" w:rsidR="00F713A0" w:rsidRDefault="00F713A0">
      <w:pPr>
        <w:rPr>
          <w:sz w:val="24"/>
          <w:lang w:val="it-IT"/>
        </w:rPr>
      </w:pPr>
      <w:r>
        <w:rPr>
          <w:sz w:val="24"/>
          <w:lang w:val="it-IT"/>
        </w:rPr>
        <w:t>Seit 1995 Ausreizen sämtlicher kons. Behandlungen und O</w:t>
      </w:r>
      <w:r w:rsidR="00F15340">
        <w:rPr>
          <w:sz w:val="24"/>
          <w:lang w:val="it-IT"/>
        </w:rPr>
        <w:t>ra</w:t>
      </w:r>
      <w:r>
        <w:rPr>
          <w:sz w:val="24"/>
          <w:lang w:val="it-IT"/>
        </w:rPr>
        <w:t xml:space="preserve">lchirurgie zum Zahnerhalt (WSR, Austrennen von nicht erhaltungswürdigen Zähnen unter alten Brücken zum Brückenerhalt) führt nun zu bereits angekündigten Indikationen für komplette hochwertige Neuversorgungen (Implantologie/Prothetik) da die Patienten mit der Praxis “mitgealtert” und nunmehr hochwertige Behandlungen für diese leistbar sind. </w:t>
      </w:r>
    </w:p>
    <w:p w14:paraId="3C0F3142" w14:textId="24650C69" w:rsidR="00C24CE7" w:rsidRDefault="00C24CE7">
      <w:pPr>
        <w:rPr>
          <w:sz w:val="24"/>
          <w:lang w:val="it-IT"/>
        </w:rPr>
      </w:pPr>
    </w:p>
    <w:sectPr w:rsidR="00C24CE7" w:rsidSect="00D81EA8">
      <w:pgSz w:w="11906" w:h="16838"/>
      <w:pgMar w:top="1417" w:right="1417" w:bottom="1134" w:left="1417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pprplGoth Bd BT">
    <w:altName w:val="Calibri"/>
    <w:charset w:val="00"/>
    <w:family w:val="swiss"/>
    <w:pitch w:val="variable"/>
    <w:sig w:usb0="00000087" w:usb1="00000000" w:usb2="00000000" w:usb3="00000000" w:csb0="0000001B" w:csb1="00000000"/>
  </w:font>
  <w:font w:name="EngraversGothic BT">
    <w:panose1 w:val="020B0507020203020204"/>
    <w:charset w:val="00"/>
    <w:family w:val="swiss"/>
    <w:pitch w:val="variable"/>
    <w:sig w:usb0="800000AF" w:usb1="1000204A" w:usb2="00000000" w:usb3="00000000" w:csb0="00000011" w:csb1="00000000"/>
    <w:embedBold r:id="rId1" w:fontKey="{94944858-805F-4682-8E55-5E2360791CBB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127A72"/>
    <w:multiLevelType w:val="hybridMultilevel"/>
    <w:tmpl w:val="9140C7C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44672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embedTrueTypeFonts/>
  <w:saveSubsetFonts/>
  <w:activeWritingStyle w:appName="MSWord" w:lang="it-IT" w:vendorID="64" w:dllVersion="6" w:nlCheck="1" w:checkStyle="0"/>
  <w:activeWritingStyle w:appName="MSWord" w:lang="de-DE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32F4"/>
    <w:rsid w:val="00036E8F"/>
    <w:rsid w:val="00062D2D"/>
    <w:rsid w:val="000C669E"/>
    <w:rsid w:val="00186881"/>
    <w:rsid w:val="002A6549"/>
    <w:rsid w:val="00407B91"/>
    <w:rsid w:val="0044635C"/>
    <w:rsid w:val="0055035B"/>
    <w:rsid w:val="00594632"/>
    <w:rsid w:val="00617FDF"/>
    <w:rsid w:val="007039E3"/>
    <w:rsid w:val="007450F4"/>
    <w:rsid w:val="007759D0"/>
    <w:rsid w:val="00793D34"/>
    <w:rsid w:val="007F79F3"/>
    <w:rsid w:val="00814E21"/>
    <w:rsid w:val="00A826E5"/>
    <w:rsid w:val="00AA5AA1"/>
    <w:rsid w:val="00B032F4"/>
    <w:rsid w:val="00B85B7F"/>
    <w:rsid w:val="00C24CE7"/>
    <w:rsid w:val="00C330BD"/>
    <w:rsid w:val="00CB6D22"/>
    <w:rsid w:val="00CD191F"/>
    <w:rsid w:val="00D56B0E"/>
    <w:rsid w:val="00D6362C"/>
    <w:rsid w:val="00D71624"/>
    <w:rsid w:val="00D81EA8"/>
    <w:rsid w:val="00DA0F02"/>
    <w:rsid w:val="00DD4B08"/>
    <w:rsid w:val="00DE2B84"/>
    <w:rsid w:val="00E06DBD"/>
    <w:rsid w:val="00E13278"/>
    <w:rsid w:val="00EB442F"/>
    <w:rsid w:val="00EF5E49"/>
    <w:rsid w:val="00F15340"/>
    <w:rsid w:val="00F23F87"/>
    <w:rsid w:val="00F573DF"/>
    <w:rsid w:val="00F61F85"/>
    <w:rsid w:val="00F713A0"/>
    <w:rsid w:val="00FC0320"/>
    <w:rsid w:val="00FE0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0F3127"/>
  <w15:chartTrackingRefBased/>
  <w15:docId w15:val="{D3BB964C-6EBB-4EA4-A5DA-9F69348A4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BesuchterLink">
    <w:name w:val="FollowedHyperlink"/>
    <w:rPr>
      <w:color w:val="800080"/>
      <w:u w:val="single"/>
    </w:rPr>
  </w:style>
  <w:style w:type="paragraph" w:styleId="Beschriftung">
    <w:name w:val="caption"/>
    <w:basedOn w:val="Standard"/>
    <w:next w:val="Standard"/>
    <w:qFormat/>
    <w:pPr>
      <w:framePr w:w="7069" w:h="3005" w:hSpace="141" w:wrap="around" w:vAnchor="text" w:hAnchor="page" w:x="3331" w:y="318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</w:pPr>
    <w:rPr>
      <w:rFonts w:ascii="CopprplGoth Bd BT" w:hAnsi="CopprplGoth Bd BT"/>
      <w:bCs/>
      <w:sz w:val="24"/>
    </w:rPr>
  </w:style>
  <w:style w:type="paragraph" w:styleId="Textkrper">
    <w:name w:val="Body Text"/>
    <w:basedOn w:val="Standard"/>
    <w:rPr>
      <w:sz w:val="24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330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wp-online.info/files/160897/Prosp_XMIND_trium_True_Low_Dose_DE_2019-02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kl.de/dkl-product/2fd448fb82194d58a5da5dfddd0c587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mailto:dr.troedhan@gmail.com" TargetMode="External"/><Relationship Id="rId10" Type="http://schemas.openxmlformats.org/officeDocument/2006/relationships/hyperlink" Target="http://www.kieferchirurgie.a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erfectsmileandface.com" TargetMode="Externa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681</Words>
  <Characters>5879</Characters>
  <Application>Microsoft Office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Briefpapiervorlage S/W</vt:lpstr>
    </vt:vector>
  </TitlesOfParts>
  <Company>OA Dr. Angelo C. Trödhan</Company>
  <LinksUpToDate>false</LinksUpToDate>
  <CharactersWithSpaces>6547</CharactersWithSpaces>
  <SharedDoc>false</SharedDoc>
  <HLinks>
    <vt:vector size="6" baseType="variant">
      <vt:variant>
        <vt:i4>7536732</vt:i4>
      </vt:variant>
      <vt:variant>
        <vt:i4>0</vt:i4>
      </vt:variant>
      <vt:variant>
        <vt:i4>0</vt:i4>
      </vt:variant>
      <vt:variant>
        <vt:i4>5</vt:i4>
      </vt:variant>
      <vt:variant>
        <vt:lpwstr>mailto:troed@aon.at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Briefpapiervorlage S/W</dc:title>
  <dc:subject/>
  <dc:creator>Dr. Angelo C. Trödhan</dc:creator>
  <cp:keywords/>
  <dc:description/>
  <cp:lastModifiedBy>v.Prof.Dr.Dr. ANGELO TROEDHAN</cp:lastModifiedBy>
  <cp:revision>28</cp:revision>
  <cp:lastPrinted>2003-05-27T08:07:00Z</cp:lastPrinted>
  <dcterms:created xsi:type="dcterms:W3CDTF">2024-10-14T07:26:00Z</dcterms:created>
  <dcterms:modified xsi:type="dcterms:W3CDTF">2024-12-10T07:49:00Z</dcterms:modified>
</cp:coreProperties>
</file>